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4588" w14:textId="77777777" w:rsidR="008D0E4A" w:rsidRDefault="008D0E4A" w:rsidP="008D0E4A">
      <w:r>
        <w:rPr>
          <w:noProof/>
        </w:rPr>
        <w:drawing>
          <wp:anchor distT="0" distB="0" distL="114300" distR="114300" simplePos="0" relativeHeight="251659264" behindDoc="1" locked="0" layoutInCell="1" allowOverlap="1" wp14:anchorId="7E52D393" wp14:editId="4A8B9C66">
            <wp:simplePos x="0" y="0"/>
            <wp:positionH relativeFrom="margin">
              <wp:posOffset>1921510</wp:posOffset>
            </wp:positionH>
            <wp:positionV relativeFrom="margin">
              <wp:posOffset>-723900</wp:posOffset>
            </wp:positionV>
            <wp:extent cx="1809750"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22669" w14:textId="77777777" w:rsidR="008D0E4A" w:rsidRDefault="008D0E4A" w:rsidP="008D0E4A"/>
    <w:p w14:paraId="60483FDE" w14:textId="77777777" w:rsidR="008D0E4A" w:rsidRDefault="008D0E4A" w:rsidP="008D0E4A"/>
    <w:p w14:paraId="4EC70A8E" w14:textId="77777777" w:rsidR="008D0E4A" w:rsidRDefault="008D0E4A" w:rsidP="008D0E4A"/>
    <w:p w14:paraId="64F2F764" w14:textId="4FCF914D" w:rsidR="008D0E4A" w:rsidRDefault="008D0E4A" w:rsidP="008D0E4A">
      <w:pPr>
        <w:jc w:val="center"/>
        <w:rPr>
          <w:rFonts w:ascii="Avenir Next LT Pro" w:hAnsi="Avenir Next LT Pro" w:cs="Aharoni"/>
          <w:b/>
          <w:bCs/>
          <w:sz w:val="36"/>
          <w:szCs w:val="36"/>
        </w:rPr>
      </w:pPr>
      <w:r>
        <w:rPr>
          <w:rFonts w:ascii="Avenir Next LT Pro" w:hAnsi="Avenir Next LT Pro" w:cs="Aharoni"/>
          <w:b/>
          <w:bCs/>
          <w:sz w:val="36"/>
          <w:szCs w:val="36"/>
        </w:rPr>
        <w:t>GUARANTOR APPLICATION</w:t>
      </w:r>
    </w:p>
    <w:p w14:paraId="311651EF" w14:textId="77777777" w:rsidR="00D14674" w:rsidRPr="00D14674" w:rsidRDefault="00D14674" w:rsidP="00D14674">
      <w:p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The latest Government guidance on conducting viewings is clear that no speculative viewings should take place at this time. To reduce the spread of Coronavirus it is important that only consumers who are serious about making an offer to let can physically view properties.</w:t>
      </w:r>
    </w:p>
    <w:p w14:paraId="405215F1" w14:textId="77777777" w:rsidR="00D14674" w:rsidRPr="00D14674" w:rsidRDefault="00D14674" w:rsidP="00D14674">
      <w:p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Therfor the process for applying will be as follows:</w:t>
      </w:r>
    </w:p>
    <w:p w14:paraId="28208968" w14:textId="77777777" w:rsidR="00D14674" w:rsidRPr="00D14674" w:rsidRDefault="00D14674" w:rsidP="00D14674">
      <w:pPr>
        <w:pStyle w:val="ListParagraph"/>
        <w:numPr>
          <w:ilvl w:val="0"/>
          <w:numId w:val="1"/>
        </w:num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Virtual Viewing online</w:t>
      </w:r>
    </w:p>
    <w:p w14:paraId="03441FDF" w14:textId="77777777" w:rsidR="00D14674" w:rsidRPr="00D14674" w:rsidRDefault="00D14674" w:rsidP="00D14674">
      <w:pPr>
        <w:pStyle w:val="ListParagraph"/>
        <w:numPr>
          <w:ilvl w:val="0"/>
          <w:numId w:val="1"/>
        </w:num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Initial screening application (this form)</w:t>
      </w:r>
    </w:p>
    <w:p w14:paraId="67874D41" w14:textId="77777777" w:rsidR="00D14674" w:rsidRPr="00D14674" w:rsidRDefault="00D14674" w:rsidP="00D14674">
      <w:pPr>
        <w:pStyle w:val="ListParagraph"/>
        <w:numPr>
          <w:ilvl w:val="0"/>
          <w:numId w:val="1"/>
        </w:num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Controlled Physcial viewing</w:t>
      </w:r>
    </w:p>
    <w:p w14:paraId="63C00EBF" w14:textId="024791A5" w:rsidR="00D14674" w:rsidRPr="00D14674" w:rsidRDefault="00D14674" w:rsidP="00D14674">
      <w:pPr>
        <w:pStyle w:val="ListParagraph"/>
        <w:numPr>
          <w:ilvl w:val="0"/>
          <w:numId w:val="1"/>
        </w:num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 xml:space="preserve">Application Verification  </w:t>
      </w:r>
    </w:p>
    <w:p w14:paraId="3BD71CBF" w14:textId="4CF03ECF" w:rsidR="00D14674" w:rsidRPr="00D14674" w:rsidRDefault="00D14674" w:rsidP="00D14674">
      <w:pPr>
        <w:rPr>
          <w:rFonts w:ascii="Avenir Next LT Pro" w:hAnsi="Avenir Next LT Pro" w:cstheme="minorHAnsi"/>
        </w:rPr>
      </w:pPr>
      <w:r w:rsidRPr="00D14674">
        <w:rPr>
          <w:rFonts w:ascii="Avenir Next LT Pro" w:hAnsi="Avenir Next LT Pro" w:cstheme="minorHAnsi"/>
        </w:rPr>
        <w:t>A Guarantor is a third party who agrees to pay rent if the tenant(s) do not pay it and meet any other obligation that the Tenant fails to meet. The Landlord can take legal action to recover from a guarantor all payments of rent, any other obligations under a tenancy Agreement, and any other payments due to the landlord which the Tenant is required to pay under the agreement.</w:t>
      </w:r>
    </w:p>
    <w:p w14:paraId="7118C98A" w14:textId="02ABE2D1" w:rsidR="00D14674" w:rsidRPr="00D14674" w:rsidRDefault="00D14674" w:rsidP="00D14674">
      <w:p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You should complete this initial screening form openly and honestly as during our verification process, you will be required to evidence of the information that you have provided. This will can include reference</w:t>
      </w:r>
      <w:r>
        <w:rPr>
          <w:rFonts w:ascii="Avenir Next LT Pro" w:eastAsiaTheme="minorEastAsia" w:hAnsi="Avenir Next LT Pro"/>
          <w:noProof/>
          <w:lang w:eastAsia="en-GB"/>
        </w:rPr>
        <w:t>s</w:t>
      </w:r>
      <w:r w:rsidRPr="00D14674">
        <w:rPr>
          <w:rFonts w:ascii="Avenir Next LT Pro" w:eastAsiaTheme="minorEastAsia" w:hAnsi="Avenir Next LT Pro"/>
          <w:noProof/>
          <w:lang w:eastAsia="en-GB"/>
        </w:rPr>
        <w:t xml:space="preserve"> checks</w:t>
      </w:r>
      <w:r>
        <w:rPr>
          <w:rFonts w:ascii="Avenir Next LT Pro" w:eastAsiaTheme="minorEastAsia" w:hAnsi="Avenir Next LT Pro"/>
          <w:noProof/>
          <w:lang w:eastAsia="en-GB"/>
        </w:rPr>
        <w:t xml:space="preserve">, </w:t>
      </w:r>
      <w:r w:rsidRPr="00D14674">
        <w:rPr>
          <w:rFonts w:ascii="Avenir Next LT Pro" w:eastAsiaTheme="minorEastAsia" w:hAnsi="Avenir Next LT Pro"/>
          <w:noProof/>
          <w:lang w:eastAsia="en-GB"/>
        </w:rPr>
        <w:t>as well as a credit search, proof of your address, proof of your income</w:t>
      </w:r>
      <w:r>
        <w:rPr>
          <w:rFonts w:ascii="Avenir Next LT Pro" w:eastAsiaTheme="minorEastAsia" w:hAnsi="Avenir Next LT Pro"/>
          <w:noProof/>
          <w:lang w:eastAsia="en-GB"/>
        </w:rPr>
        <w:t>/savings</w:t>
      </w:r>
      <w:r w:rsidRPr="00D14674">
        <w:rPr>
          <w:rFonts w:ascii="Avenir Next LT Pro" w:eastAsiaTheme="minorEastAsia" w:hAnsi="Avenir Next LT Pro"/>
          <w:noProof/>
          <w:lang w:eastAsia="en-GB"/>
        </w:rPr>
        <w:t xml:space="preserve"> and other background checks.</w:t>
      </w:r>
    </w:p>
    <w:p w14:paraId="04EBE562" w14:textId="77777777" w:rsidR="00D14674" w:rsidRPr="00D14674" w:rsidRDefault="00D14674" w:rsidP="008D0E4A">
      <w:pPr>
        <w:rPr>
          <w:rFonts w:ascii="Avenir Next LT Pro" w:hAnsi="Avenir Next LT Pro" w:cstheme="minorHAnsi"/>
        </w:rPr>
      </w:pPr>
    </w:p>
    <w:tbl>
      <w:tblPr>
        <w:tblStyle w:val="TableGrid"/>
        <w:tblW w:w="0" w:type="auto"/>
        <w:tblLook w:val="04A0" w:firstRow="1" w:lastRow="0" w:firstColumn="1" w:lastColumn="0" w:noHBand="0" w:noVBand="1"/>
      </w:tblPr>
      <w:tblGrid>
        <w:gridCol w:w="3539"/>
        <w:gridCol w:w="5477"/>
      </w:tblGrid>
      <w:tr w:rsidR="008D0E4A" w:rsidRPr="00D14674" w14:paraId="7111804A" w14:textId="77777777" w:rsidTr="00EF7316">
        <w:trPr>
          <w:trHeight w:val="567"/>
        </w:trPr>
        <w:tc>
          <w:tcPr>
            <w:tcW w:w="3539" w:type="dxa"/>
            <w:vAlign w:val="center"/>
          </w:tcPr>
          <w:p w14:paraId="5E055982" w14:textId="1CF9A1E9" w:rsidR="008D0E4A" w:rsidRPr="00D14674" w:rsidRDefault="008D0E4A" w:rsidP="00EF7316">
            <w:pPr>
              <w:rPr>
                <w:rFonts w:ascii="Avenir Next LT Pro" w:hAnsi="Avenir Next LT Pro" w:cs="Aharoni"/>
              </w:rPr>
            </w:pPr>
            <w:r w:rsidRPr="00D14674">
              <w:rPr>
                <w:rFonts w:ascii="Avenir Next LT Pro" w:hAnsi="Avenir Next LT Pro" w:cs="Aharoni"/>
              </w:rPr>
              <w:t>Property the applicant is applying for</w:t>
            </w:r>
          </w:p>
        </w:tc>
        <w:tc>
          <w:tcPr>
            <w:tcW w:w="5477" w:type="dxa"/>
            <w:vAlign w:val="center"/>
          </w:tcPr>
          <w:p w14:paraId="0E47BC5A" w14:textId="77777777" w:rsidR="008D0E4A" w:rsidRPr="00D14674" w:rsidRDefault="008D0E4A" w:rsidP="00EF7316">
            <w:pPr>
              <w:rPr>
                <w:rFonts w:ascii="Avenir Next LT Pro" w:hAnsi="Avenir Next LT Pro" w:cs="Aharoni"/>
              </w:rPr>
            </w:pPr>
          </w:p>
        </w:tc>
      </w:tr>
      <w:tr w:rsidR="008D0E4A" w:rsidRPr="00D14674" w14:paraId="554F572D" w14:textId="77777777" w:rsidTr="00EF7316">
        <w:trPr>
          <w:trHeight w:val="567"/>
        </w:trPr>
        <w:tc>
          <w:tcPr>
            <w:tcW w:w="3539" w:type="dxa"/>
            <w:vAlign w:val="center"/>
          </w:tcPr>
          <w:p w14:paraId="567638CA" w14:textId="360D71A6" w:rsidR="008D0E4A" w:rsidRPr="00D14674" w:rsidRDefault="008D0E4A" w:rsidP="00EF7316">
            <w:pPr>
              <w:rPr>
                <w:rFonts w:ascii="Avenir Next LT Pro" w:hAnsi="Avenir Next LT Pro" w:cs="Aharoni"/>
              </w:rPr>
            </w:pPr>
            <w:r w:rsidRPr="00D14674">
              <w:rPr>
                <w:rFonts w:ascii="Avenir Next LT Pro" w:hAnsi="Avenir Next LT Pro" w:cs="Aharoni"/>
              </w:rPr>
              <w:t>Name</w:t>
            </w:r>
            <w:r w:rsidR="000F732B" w:rsidRPr="00D14674">
              <w:rPr>
                <w:rFonts w:ascii="Avenir Next LT Pro" w:hAnsi="Avenir Next LT Pro" w:cs="Aharoni"/>
              </w:rPr>
              <w:t>(s)</w:t>
            </w:r>
            <w:r w:rsidRPr="00D14674">
              <w:rPr>
                <w:rFonts w:ascii="Avenir Next LT Pro" w:hAnsi="Avenir Next LT Pro" w:cs="Aharoni"/>
              </w:rPr>
              <w:t xml:space="preserve"> of the applicant</w:t>
            </w:r>
            <w:r w:rsidR="003B3CF6" w:rsidRPr="00D14674">
              <w:rPr>
                <w:rFonts w:ascii="Avenir Next LT Pro" w:hAnsi="Avenir Next LT Pro" w:cs="Aharoni"/>
              </w:rPr>
              <w:t>(s)</w:t>
            </w:r>
            <w:r w:rsidRPr="00D14674">
              <w:rPr>
                <w:rFonts w:ascii="Avenir Next LT Pro" w:hAnsi="Avenir Next LT Pro" w:cs="Aharoni"/>
              </w:rPr>
              <w:t xml:space="preserve"> (future tenant) </w:t>
            </w:r>
          </w:p>
        </w:tc>
        <w:tc>
          <w:tcPr>
            <w:tcW w:w="5477" w:type="dxa"/>
            <w:vAlign w:val="center"/>
          </w:tcPr>
          <w:p w14:paraId="106D89E2" w14:textId="77777777" w:rsidR="008D0E4A" w:rsidRPr="00D14674" w:rsidRDefault="008D0E4A" w:rsidP="00EF7316">
            <w:pPr>
              <w:rPr>
                <w:rFonts w:ascii="Avenir Next LT Pro" w:hAnsi="Avenir Next LT Pro" w:cs="Aharoni"/>
              </w:rPr>
            </w:pPr>
          </w:p>
        </w:tc>
      </w:tr>
      <w:tr w:rsidR="000F732B" w:rsidRPr="00D14674" w14:paraId="5F7F5164" w14:textId="77777777" w:rsidTr="00EF7316">
        <w:trPr>
          <w:trHeight w:val="567"/>
        </w:trPr>
        <w:tc>
          <w:tcPr>
            <w:tcW w:w="3539" w:type="dxa"/>
            <w:vAlign w:val="center"/>
          </w:tcPr>
          <w:p w14:paraId="02CF8DCB" w14:textId="77777777" w:rsidR="000F732B" w:rsidRPr="00D14674" w:rsidRDefault="000F732B" w:rsidP="00EF7316">
            <w:pPr>
              <w:rPr>
                <w:rFonts w:ascii="Avenir Next LT Pro" w:hAnsi="Avenir Next LT Pro" w:cs="Aharoni"/>
              </w:rPr>
            </w:pPr>
            <w:r w:rsidRPr="00D14674">
              <w:rPr>
                <w:rFonts w:ascii="Avenir Next LT Pro" w:hAnsi="Avenir Next LT Pro" w:cs="Aharoni"/>
              </w:rPr>
              <w:t>Are you applying to become guarantor for a joint application?</w:t>
            </w:r>
          </w:p>
          <w:p w14:paraId="1F0EB6F5" w14:textId="5ABADBE4" w:rsidR="000F732B" w:rsidRPr="00D14674" w:rsidRDefault="000F732B" w:rsidP="00EF7316">
            <w:pPr>
              <w:rPr>
                <w:rFonts w:ascii="Avenir Next LT Pro" w:hAnsi="Avenir Next LT Pro" w:cs="Aharoni"/>
              </w:rPr>
            </w:pPr>
            <w:r w:rsidRPr="00D14674">
              <w:rPr>
                <w:rFonts w:ascii="Avenir Next LT Pro" w:hAnsi="Avenir Next LT Pro" w:cs="Aharoni"/>
              </w:rPr>
              <w:t>(e.g. a couple)</w:t>
            </w:r>
          </w:p>
        </w:tc>
        <w:tc>
          <w:tcPr>
            <w:tcW w:w="5477" w:type="dxa"/>
            <w:vAlign w:val="center"/>
          </w:tcPr>
          <w:p w14:paraId="128DA854" w14:textId="77777777" w:rsidR="000F732B" w:rsidRPr="00D14674" w:rsidRDefault="000F732B" w:rsidP="00EF7316">
            <w:pPr>
              <w:rPr>
                <w:rFonts w:ascii="Avenir Next LT Pro" w:hAnsi="Avenir Next LT Pro" w:cs="Aharoni"/>
              </w:rPr>
            </w:pPr>
          </w:p>
        </w:tc>
      </w:tr>
    </w:tbl>
    <w:p w14:paraId="4E37DABE" w14:textId="2572453F" w:rsidR="008D0E4A" w:rsidRPr="00D14674" w:rsidRDefault="008D0E4A" w:rsidP="008D0E4A">
      <w:pPr>
        <w:rPr>
          <w:rFonts w:ascii="Avenir Next LT Pro" w:hAnsi="Avenir Next LT Pro" w:cstheme="minorHAnsi"/>
        </w:rPr>
      </w:pPr>
    </w:p>
    <w:tbl>
      <w:tblPr>
        <w:tblStyle w:val="TableGrid"/>
        <w:tblW w:w="0" w:type="auto"/>
        <w:tblLook w:val="04A0" w:firstRow="1" w:lastRow="0" w:firstColumn="1" w:lastColumn="0" w:noHBand="0" w:noVBand="1"/>
      </w:tblPr>
      <w:tblGrid>
        <w:gridCol w:w="2122"/>
        <w:gridCol w:w="6894"/>
      </w:tblGrid>
      <w:tr w:rsidR="008D0E4A" w:rsidRPr="00D14674" w14:paraId="32E2058E" w14:textId="77777777" w:rsidTr="00EF7316">
        <w:trPr>
          <w:trHeight w:val="567"/>
        </w:trPr>
        <w:tc>
          <w:tcPr>
            <w:tcW w:w="2122" w:type="dxa"/>
            <w:vAlign w:val="center"/>
          </w:tcPr>
          <w:p w14:paraId="31A074F0" w14:textId="77777777" w:rsidR="008D0E4A" w:rsidRPr="00D14674" w:rsidRDefault="008D0E4A" w:rsidP="00EF7316">
            <w:pPr>
              <w:rPr>
                <w:rFonts w:ascii="Avenir Next LT Pro" w:hAnsi="Avenir Next LT Pro" w:cs="Aharoni"/>
              </w:rPr>
            </w:pPr>
            <w:r w:rsidRPr="00D14674">
              <w:rPr>
                <w:rFonts w:ascii="Avenir Next LT Pro" w:hAnsi="Avenir Next LT Pro" w:cs="Aharoni"/>
              </w:rPr>
              <w:t>Name</w:t>
            </w:r>
          </w:p>
        </w:tc>
        <w:tc>
          <w:tcPr>
            <w:tcW w:w="6894" w:type="dxa"/>
            <w:vAlign w:val="center"/>
          </w:tcPr>
          <w:p w14:paraId="73B2F15A" w14:textId="77777777" w:rsidR="008D0E4A" w:rsidRPr="00D14674" w:rsidRDefault="008D0E4A" w:rsidP="00EF7316">
            <w:pPr>
              <w:rPr>
                <w:rFonts w:ascii="Avenir Next LT Pro" w:hAnsi="Avenir Next LT Pro" w:cs="Aharoni"/>
              </w:rPr>
            </w:pPr>
          </w:p>
        </w:tc>
      </w:tr>
      <w:tr w:rsidR="008D0E4A" w:rsidRPr="00D14674" w14:paraId="0BE15B3A" w14:textId="77777777" w:rsidTr="00EF7316">
        <w:trPr>
          <w:trHeight w:val="567"/>
        </w:trPr>
        <w:tc>
          <w:tcPr>
            <w:tcW w:w="2122" w:type="dxa"/>
            <w:vAlign w:val="center"/>
          </w:tcPr>
          <w:p w14:paraId="23FBD5CE" w14:textId="77777777" w:rsidR="008D0E4A" w:rsidRPr="00D14674" w:rsidRDefault="008D0E4A" w:rsidP="00EF7316">
            <w:pPr>
              <w:rPr>
                <w:rFonts w:ascii="Avenir Next LT Pro" w:hAnsi="Avenir Next LT Pro" w:cs="Aharoni"/>
              </w:rPr>
            </w:pPr>
            <w:r w:rsidRPr="00D14674">
              <w:rPr>
                <w:rFonts w:ascii="Avenir Next LT Pro" w:hAnsi="Avenir Next LT Pro" w:cs="Aharoni"/>
              </w:rPr>
              <w:t>Marital status</w:t>
            </w:r>
          </w:p>
        </w:tc>
        <w:tc>
          <w:tcPr>
            <w:tcW w:w="6894" w:type="dxa"/>
            <w:vAlign w:val="center"/>
          </w:tcPr>
          <w:p w14:paraId="0F4602AD" w14:textId="77777777" w:rsidR="008D0E4A" w:rsidRPr="00D14674" w:rsidRDefault="008D0E4A" w:rsidP="00EF7316">
            <w:pPr>
              <w:rPr>
                <w:rFonts w:ascii="Avenir Next LT Pro" w:hAnsi="Avenir Next LT Pro" w:cs="Aharoni"/>
              </w:rPr>
            </w:pPr>
          </w:p>
        </w:tc>
      </w:tr>
      <w:tr w:rsidR="008D0E4A" w:rsidRPr="00D14674" w14:paraId="1E2199A8" w14:textId="77777777" w:rsidTr="00EF7316">
        <w:trPr>
          <w:trHeight w:val="567"/>
        </w:trPr>
        <w:tc>
          <w:tcPr>
            <w:tcW w:w="2122" w:type="dxa"/>
            <w:vAlign w:val="center"/>
          </w:tcPr>
          <w:p w14:paraId="5F757245" w14:textId="77777777" w:rsidR="008D0E4A" w:rsidRPr="00D14674" w:rsidRDefault="008D0E4A" w:rsidP="00EF7316">
            <w:pPr>
              <w:rPr>
                <w:rFonts w:ascii="Avenir Next LT Pro" w:hAnsi="Avenir Next LT Pro" w:cs="Aharoni"/>
              </w:rPr>
            </w:pPr>
            <w:r w:rsidRPr="00D14674">
              <w:rPr>
                <w:rFonts w:ascii="Avenir Next LT Pro" w:hAnsi="Avenir Next LT Pro" w:cs="Aharoni"/>
              </w:rPr>
              <w:t>Profession</w:t>
            </w:r>
          </w:p>
        </w:tc>
        <w:tc>
          <w:tcPr>
            <w:tcW w:w="6894" w:type="dxa"/>
            <w:vAlign w:val="center"/>
          </w:tcPr>
          <w:p w14:paraId="37ADB5BB" w14:textId="77777777" w:rsidR="008D0E4A" w:rsidRPr="00D14674" w:rsidRDefault="008D0E4A" w:rsidP="00EF7316">
            <w:pPr>
              <w:rPr>
                <w:rFonts w:ascii="Avenir Next LT Pro" w:hAnsi="Avenir Next LT Pro" w:cs="Aharoni"/>
              </w:rPr>
            </w:pPr>
          </w:p>
        </w:tc>
      </w:tr>
      <w:tr w:rsidR="008D0E4A" w:rsidRPr="00D14674" w14:paraId="44504C34" w14:textId="77777777" w:rsidTr="00EF7316">
        <w:trPr>
          <w:trHeight w:val="567"/>
        </w:trPr>
        <w:tc>
          <w:tcPr>
            <w:tcW w:w="2122" w:type="dxa"/>
            <w:vAlign w:val="center"/>
          </w:tcPr>
          <w:p w14:paraId="0A1089E4" w14:textId="77777777" w:rsidR="008D0E4A" w:rsidRPr="00D14674" w:rsidRDefault="008D0E4A" w:rsidP="00EF7316">
            <w:pPr>
              <w:rPr>
                <w:rFonts w:ascii="Avenir Next LT Pro" w:hAnsi="Avenir Next LT Pro" w:cs="Aharoni"/>
              </w:rPr>
            </w:pPr>
            <w:r w:rsidRPr="00D14674">
              <w:rPr>
                <w:rFonts w:ascii="Avenir Next LT Pro" w:hAnsi="Avenir Next LT Pro" w:cs="Aharoni"/>
              </w:rPr>
              <w:t>Current Address</w:t>
            </w:r>
          </w:p>
        </w:tc>
        <w:tc>
          <w:tcPr>
            <w:tcW w:w="6894" w:type="dxa"/>
            <w:vAlign w:val="center"/>
          </w:tcPr>
          <w:p w14:paraId="3786AAB9" w14:textId="77777777" w:rsidR="008D0E4A" w:rsidRPr="00D14674" w:rsidRDefault="008D0E4A" w:rsidP="00EF7316">
            <w:pPr>
              <w:rPr>
                <w:rFonts w:ascii="Avenir Next LT Pro" w:hAnsi="Avenir Next LT Pro" w:cs="Aharoni"/>
              </w:rPr>
            </w:pPr>
          </w:p>
        </w:tc>
      </w:tr>
      <w:tr w:rsidR="008D0E4A" w:rsidRPr="00D14674" w14:paraId="11E74CE9" w14:textId="77777777" w:rsidTr="00EF7316">
        <w:trPr>
          <w:trHeight w:val="567"/>
        </w:trPr>
        <w:tc>
          <w:tcPr>
            <w:tcW w:w="2122" w:type="dxa"/>
            <w:vAlign w:val="center"/>
          </w:tcPr>
          <w:p w14:paraId="57884E4A" w14:textId="77777777" w:rsidR="008D0E4A" w:rsidRPr="00D14674" w:rsidRDefault="008D0E4A" w:rsidP="00EF7316">
            <w:pPr>
              <w:rPr>
                <w:rFonts w:ascii="Avenir Next LT Pro" w:hAnsi="Avenir Next LT Pro" w:cs="Aharoni"/>
              </w:rPr>
            </w:pPr>
            <w:r w:rsidRPr="00D14674">
              <w:rPr>
                <w:rFonts w:ascii="Avenir Next LT Pro" w:hAnsi="Avenir Next LT Pro" w:cs="Aharoni"/>
              </w:rPr>
              <w:lastRenderedPageBreak/>
              <w:t>Phone Number</w:t>
            </w:r>
          </w:p>
        </w:tc>
        <w:tc>
          <w:tcPr>
            <w:tcW w:w="6894" w:type="dxa"/>
            <w:vAlign w:val="center"/>
          </w:tcPr>
          <w:p w14:paraId="23306033" w14:textId="77777777" w:rsidR="008D0E4A" w:rsidRPr="00D14674" w:rsidRDefault="008D0E4A" w:rsidP="00EF7316">
            <w:pPr>
              <w:rPr>
                <w:rFonts w:ascii="Avenir Next LT Pro" w:hAnsi="Avenir Next LT Pro" w:cs="Aharoni"/>
              </w:rPr>
            </w:pPr>
          </w:p>
        </w:tc>
      </w:tr>
      <w:tr w:rsidR="008D0E4A" w:rsidRPr="00D14674" w14:paraId="20708432" w14:textId="77777777" w:rsidTr="00EF7316">
        <w:trPr>
          <w:trHeight w:val="567"/>
        </w:trPr>
        <w:tc>
          <w:tcPr>
            <w:tcW w:w="2122" w:type="dxa"/>
            <w:vAlign w:val="center"/>
          </w:tcPr>
          <w:p w14:paraId="717E4BF3" w14:textId="77777777" w:rsidR="008D0E4A" w:rsidRPr="00D14674" w:rsidRDefault="008D0E4A" w:rsidP="00EF7316">
            <w:pPr>
              <w:rPr>
                <w:rFonts w:ascii="Avenir Next LT Pro" w:hAnsi="Avenir Next LT Pro" w:cs="Aharoni"/>
              </w:rPr>
            </w:pPr>
            <w:r w:rsidRPr="00D14674">
              <w:rPr>
                <w:rFonts w:ascii="Avenir Next LT Pro" w:hAnsi="Avenir Next LT Pro" w:cs="Aharoni"/>
              </w:rPr>
              <w:t>Email Address</w:t>
            </w:r>
          </w:p>
        </w:tc>
        <w:tc>
          <w:tcPr>
            <w:tcW w:w="6894" w:type="dxa"/>
            <w:vAlign w:val="center"/>
          </w:tcPr>
          <w:p w14:paraId="1534AA28" w14:textId="77777777" w:rsidR="008D0E4A" w:rsidRPr="00D14674" w:rsidRDefault="008D0E4A" w:rsidP="00EF7316">
            <w:pPr>
              <w:rPr>
                <w:rFonts w:ascii="Avenir Next LT Pro" w:hAnsi="Avenir Next LT Pro" w:cs="Aharoni"/>
              </w:rPr>
            </w:pPr>
          </w:p>
        </w:tc>
      </w:tr>
      <w:tr w:rsidR="008D0E4A" w:rsidRPr="00D14674" w14:paraId="510ABB70" w14:textId="77777777" w:rsidTr="00EF7316">
        <w:trPr>
          <w:trHeight w:val="567"/>
        </w:trPr>
        <w:tc>
          <w:tcPr>
            <w:tcW w:w="2122" w:type="dxa"/>
            <w:vAlign w:val="center"/>
          </w:tcPr>
          <w:p w14:paraId="178C2678" w14:textId="77777777" w:rsidR="008D0E4A" w:rsidRPr="00D14674" w:rsidRDefault="008D0E4A" w:rsidP="00EF7316">
            <w:pPr>
              <w:rPr>
                <w:rFonts w:ascii="Avenir Next LT Pro" w:hAnsi="Avenir Next LT Pro" w:cs="Aharoni"/>
              </w:rPr>
            </w:pPr>
            <w:r w:rsidRPr="00D14674">
              <w:rPr>
                <w:rFonts w:ascii="Avenir Next LT Pro" w:hAnsi="Avenir Next LT Pro" w:cs="Aharoni"/>
              </w:rPr>
              <w:t xml:space="preserve">Date of Birth </w:t>
            </w:r>
          </w:p>
        </w:tc>
        <w:tc>
          <w:tcPr>
            <w:tcW w:w="6894" w:type="dxa"/>
            <w:vAlign w:val="center"/>
          </w:tcPr>
          <w:p w14:paraId="76AC74D3" w14:textId="77777777" w:rsidR="008D0E4A" w:rsidRPr="00D14674" w:rsidRDefault="008D0E4A" w:rsidP="00EF7316">
            <w:pPr>
              <w:rPr>
                <w:rFonts w:ascii="Avenir Next LT Pro" w:hAnsi="Avenir Next LT Pro" w:cs="Aharoni"/>
              </w:rPr>
            </w:pPr>
          </w:p>
        </w:tc>
      </w:tr>
      <w:tr w:rsidR="008D0E4A" w:rsidRPr="00D14674" w14:paraId="6B9C1DCD" w14:textId="77777777" w:rsidTr="00EF7316">
        <w:trPr>
          <w:trHeight w:val="567"/>
        </w:trPr>
        <w:tc>
          <w:tcPr>
            <w:tcW w:w="2122" w:type="dxa"/>
            <w:vAlign w:val="center"/>
          </w:tcPr>
          <w:p w14:paraId="23C58A09" w14:textId="77777777" w:rsidR="008D0E4A" w:rsidRPr="00D14674" w:rsidRDefault="008D0E4A" w:rsidP="00EF7316">
            <w:pPr>
              <w:rPr>
                <w:rFonts w:ascii="Avenir Next LT Pro" w:hAnsi="Avenir Next LT Pro" w:cs="Aharoni"/>
              </w:rPr>
            </w:pPr>
            <w:r w:rsidRPr="00D14674">
              <w:rPr>
                <w:rFonts w:ascii="Avenir Next LT Pro" w:hAnsi="Avenir Next LT Pro" w:cs="Aharoni"/>
              </w:rPr>
              <w:t>National Insurance Number</w:t>
            </w:r>
          </w:p>
        </w:tc>
        <w:tc>
          <w:tcPr>
            <w:tcW w:w="6894" w:type="dxa"/>
            <w:vAlign w:val="center"/>
          </w:tcPr>
          <w:p w14:paraId="6C4D46A5" w14:textId="77777777" w:rsidR="008D0E4A" w:rsidRPr="00D14674" w:rsidRDefault="008D0E4A" w:rsidP="00EF7316">
            <w:pPr>
              <w:rPr>
                <w:rFonts w:ascii="Avenir Next LT Pro" w:hAnsi="Avenir Next LT Pro" w:cs="Aharoni"/>
              </w:rPr>
            </w:pPr>
          </w:p>
        </w:tc>
      </w:tr>
    </w:tbl>
    <w:p w14:paraId="0E653CAB" w14:textId="5AD6EE11" w:rsidR="003B3CF6" w:rsidRPr="00D14674" w:rsidRDefault="003B3CF6" w:rsidP="008D0E4A">
      <w:pPr>
        <w:rPr>
          <w:rFonts w:ascii="Avenir Next LT Pro" w:hAnsi="Avenir Next LT Pro" w:cstheme="minorHAnsi"/>
        </w:rPr>
      </w:pPr>
    </w:p>
    <w:tbl>
      <w:tblPr>
        <w:tblStyle w:val="TableGrid"/>
        <w:tblW w:w="0" w:type="auto"/>
        <w:tblLook w:val="04A0" w:firstRow="1" w:lastRow="0" w:firstColumn="1" w:lastColumn="0" w:noHBand="0" w:noVBand="1"/>
      </w:tblPr>
      <w:tblGrid>
        <w:gridCol w:w="3823"/>
        <w:gridCol w:w="5193"/>
      </w:tblGrid>
      <w:tr w:rsidR="003B3CF6" w:rsidRPr="00D14674" w14:paraId="42043939" w14:textId="77777777" w:rsidTr="003B3CF6">
        <w:trPr>
          <w:trHeight w:val="567"/>
        </w:trPr>
        <w:tc>
          <w:tcPr>
            <w:tcW w:w="3823" w:type="dxa"/>
            <w:vAlign w:val="center"/>
          </w:tcPr>
          <w:p w14:paraId="479E5D27" w14:textId="3CB1F093" w:rsidR="003B3CF6" w:rsidRPr="00D14674" w:rsidRDefault="003B3CF6" w:rsidP="00EF7316">
            <w:pPr>
              <w:rPr>
                <w:rFonts w:ascii="Avenir Next LT Pro" w:hAnsi="Avenir Next LT Pro" w:cs="Aharoni"/>
              </w:rPr>
            </w:pPr>
            <w:r w:rsidRPr="00D14674">
              <w:rPr>
                <w:rFonts w:ascii="Avenir Next LT Pro" w:hAnsi="Avenir Next LT Pro" w:cs="Aharoni"/>
              </w:rPr>
              <w:t>Are you a homeowner?</w:t>
            </w:r>
          </w:p>
        </w:tc>
        <w:tc>
          <w:tcPr>
            <w:tcW w:w="5193" w:type="dxa"/>
            <w:vAlign w:val="center"/>
          </w:tcPr>
          <w:p w14:paraId="216886B3" w14:textId="77777777" w:rsidR="003B3CF6" w:rsidRPr="00D14674" w:rsidRDefault="003B3CF6" w:rsidP="00EF7316">
            <w:pPr>
              <w:rPr>
                <w:rFonts w:ascii="Avenir Next LT Pro" w:hAnsi="Avenir Next LT Pro" w:cs="Aharoni"/>
              </w:rPr>
            </w:pPr>
          </w:p>
        </w:tc>
      </w:tr>
      <w:tr w:rsidR="003B3CF6" w:rsidRPr="00D14674" w14:paraId="1B738CAB" w14:textId="77777777" w:rsidTr="003B3CF6">
        <w:trPr>
          <w:trHeight w:val="567"/>
        </w:trPr>
        <w:tc>
          <w:tcPr>
            <w:tcW w:w="3823" w:type="dxa"/>
            <w:vAlign w:val="center"/>
          </w:tcPr>
          <w:p w14:paraId="0C14488B" w14:textId="0B74E036" w:rsidR="003B3CF6" w:rsidRPr="00D14674" w:rsidRDefault="003B3CF6" w:rsidP="00EF7316">
            <w:pPr>
              <w:rPr>
                <w:rFonts w:ascii="Avenir Next LT Pro" w:hAnsi="Avenir Next LT Pro" w:cs="Aharoni"/>
              </w:rPr>
            </w:pPr>
            <w:r w:rsidRPr="00D14674">
              <w:rPr>
                <w:rFonts w:ascii="Avenir Next LT Pro" w:hAnsi="Avenir Next LT Pro" w:cs="Aharoni"/>
              </w:rPr>
              <w:t>Do you have a Scottish Bank Account?</w:t>
            </w:r>
          </w:p>
        </w:tc>
        <w:tc>
          <w:tcPr>
            <w:tcW w:w="5193" w:type="dxa"/>
            <w:vAlign w:val="center"/>
          </w:tcPr>
          <w:p w14:paraId="012FA257" w14:textId="77777777" w:rsidR="003B3CF6" w:rsidRPr="00D14674" w:rsidRDefault="003B3CF6" w:rsidP="00EF7316">
            <w:pPr>
              <w:rPr>
                <w:rFonts w:ascii="Avenir Next LT Pro" w:hAnsi="Avenir Next LT Pro" w:cs="Aharoni"/>
              </w:rPr>
            </w:pPr>
          </w:p>
        </w:tc>
      </w:tr>
      <w:tr w:rsidR="003B3CF6" w:rsidRPr="00D14674" w14:paraId="24B17670" w14:textId="77777777" w:rsidTr="003B3CF6">
        <w:trPr>
          <w:trHeight w:val="567"/>
        </w:trPr>
        <w:tc>
          <w:tcPr>
            <w:tcW w:w="3823" w:type="dxa"/>
            <w:vAlign w:val="center"/>
          </w:tcPr>
          <w:p w14:paraId="597790C1" w14:textId="77777777" w:rsidR="003B3CF6" w:rsidRPr="00D14674" w:rsidRDefault="003B3CF6" w:rsidP="00EF7316">
            <w:pPr>
              <w:rPr>
                <w:rFonts w:ascii="Avenir Next LT Pro" w:hAnsi="Avenir Next LT Pro" w:cs="Aharoni"/>
              </w:rPr>
            </w:pPr>
            <w:r w:rsidRPr="00D14674">
              <w:rPr>
                <w:rFonts w:ascii="Avenir Next LT Pro" w:hAnsi="Avenir Next LT Pro" w:cs="Aharoni"/>
              </w:rPr>
              <w:t>Are you currently employed?</w:t>
            </w:r>
          </w:p>
        </w:tc>
        <w:tc>
          <w:tcPr>
            <w:tcW w:w="5193" w:type="dxa"/>
            <w:vAlign w:val="center"/>
          </w:tcPr>
          <w:p w14:paraId="5AF92FF3" w14:textId="77777777" w:rsidR="003B3CF6" w:rsidRPr="00D14674" w:rsidRDefault="003B3CF6" w:rsidP="00EF7316">
            <w:pPr>
              <w:rPr>
                <w:rFonts w:ascii="Avenir Next LT Pro" w:hAnsi="Avenir Next LT Pro" w:cs="Aharoni"/>
              </w:rPr>
            </w:pPr>
          </w:p>
        </w:tc>
      </w:tr>
      <w:tr w:rsidR="003B3CF6" w:rsidRPr="00D14674" w14:paraId="320853F2" w14:textId="77777777" w:rsidTr="003B3CF6">
        <w:trPr>
          <w:trHeight w:val="567"/>
        </w:trPr>
        <w:tc>
          <w:tcPr>
            <w:tcW w:w="3823" w:type="dxa"/>
            <w:vAlign w:val="center"/>
          </w:tcPr>
          <w:p w14:paraId="47197583" w14:textId="77777777" w:rsidR="003B3CF6" w:rsidRPr="00D14674" w:rsidRDefault="003B3CF6" w:rsidP="00EF7316">
            <w:pPr>
              <w:rPr>
                <w:rFonts w:ascii="Avenir Next LT Pro" w:hAnsi="Avenir Next LT Pro" w:cs="Aharoni"/>
              </w:rPr>
            </w:pPr>
            <w:r w:rsidRPr="00D14674">
              <w:rPr>
                <w:rFonts w:ascii="Avenir Next LT Pro" w:hAnsi="Avenir Next LT Pro" w:cs="Aharoni"/>
              </w:rPr>
              <w:t>Are you entitled to or require housing benefit/housing allowance?</w:t>
            </w:r>
          </w:p>
        </w:tc>
        <w:tc>
          <w:tcPr>
            <w:tcW w:w="5193" w:type="dxa"/>
            <w:vAlign w:val="center"/>
          </w:tcPr>
          <w:p w14:paraId="36BDFFBA" w14:textId="77777777" w:rsidR="003B3CF6" w:rsidRPr="00D14674" w:rsidRDefault="003B3CF6" w:rsidP="00EF7316">
            <w:pPr>
              <w:rPr>
                <w:rFonts w:ascii="Avenir Next LT Pro" w:hAnsi="Avenir Next LT Pro" w:cs="Aharoni"/>
              </w:rPr>
            </w:pPr>
          </w:p>
        </w:tc>
      </w:tr>
      <w:tr w:rsidR="003B3CF6" w:rsidRPr="00D14674" w14:paraId="34234CCA" w14:textId="77777777" w:rsidTr="003B3CF6">
        <w:trPr>
          <w:trHeight w:val="567"/>
        </w:trPr>
        <w:tc>
          <w:tcPr>
            <w:tcW w:w="3823" w:type="dxa"/>
            <w:vAlign w:val="center"/>
          </w:tcPr>
          <w:p w14:paraId="02F6EEBA" w14:textId="44FA03A0" w:rsidR="003B3CF6" w:rsidRPr="00D14674" w:rsidRDefault="003B3CF6" w:rsidP="00EF7316">
            <w:pPr>
              <w:rPr>
                <w:rFonts w:ascii="Avenir Next LT Pro" w:hAnsi="Avenir Next LT Pro" w:cs="Aharoni"/>
              </w:rPr>
            </w:pPr>
            <w:r w:rsidRPr="00D14674">
              <w:rPr>
                <w:rFonts w:ascii="Avenir Next LT Pro" w:hAnsi="Avenir Next LT Pro" w:cs="Aharoni"/>
              </w:rPr>
              <w:t>Monthly Income</w:t>
            </w:r>
          </w:p>
        </w:tc>
        <w:tc>
          <w:tcPr>
            <w:tcW w:w="5193" w:type="dxa"/>
            <w:vAlign w:val="center"/>
          </w:tcPr>
          <w:p w14:paraId="563115EF" w14:textId="77777777" w:rsidR="003B3CF6" w:rsidRPr="00D14674" w:rsidRDefault="003B3CF6" w:rsidP="00EF7316">
            <w:pPr>
              <w:rPr>
                <w:rFonts w:ascii="Avenir Next LT Pro" w:hAnsi="Avenir Next LT Pro" w:cs="Aharoni"/>
              </w:rPr>
            </w:pPr>
          </w:p>
        </w:tc>
      </w:tr>
      <w:tr w:rsidR="003B3CF6" w:rsidRPr="00D14674" w14:paraId="33023566" w14:textId="77777777" w:rsidTr="003B3CF6">
        <w:trPr>
          <w:trHeight w:val="567"/>
        </w:trPr>
        <w:tc>
          <w:tcPr>
            <w:tcW w:w="3823" w:type="dxa"/>
            <w:vAlign w:val="center"/>
          </w:tcPr>
          <w:p w14:paraId="4945BF7E" w14:textId="4669E711" w:rsidR="003B3CF6" w:rsidRPr="00D14674" w:rsidRDefault="003B3CF6" w:rsidP="00EF7316">
            <w:pPr>
              <w:rPr>
                <w:rFonts w:ascii="Avenir Next LT Pro" w:hAnsi="Avenir Next LT Pro" w:cs="Aharoni"/>
              </w:rPr>
            </w:pPr>
            <w:r w:rsidRPr="00D14674">
              <w:rPr>
                <w:rFonts w:ascii="Avenir Next LT Pro" w:hAnsi="Avenir Next LT Pro" w:cs="Aharoni"/>
              </w:rPr>
              <w:t xml:space="preserve">Current Savings </w:t>
            </w:r>
          </w:p>
        </w:tc>
        <w:tc>
          <w:tcPr>
            <w:tcW w:w="5193" w:type="dxa"/>
            <w:vAlign w:val="center"/>
          </w:tcPr>
          <w:p w14:paraId="13D02403" w14:textId="77777777" w:rsidR="003B3CF6" w:rsidRPr="00D14674" w:rsidRDefault="003B3CF6" w:rsidP="00EF7316">
            <w:pPr>
              <w:rPr>
                <w:rFonts w:ascii="Avenir Next LT Pro" w:hAnsi="Avenir Next LT Pro" w:cs="Aharoni"/>
              </w:rPr>
            </w:pPr>
          </w:p>
        </w:tc>
      </w:tr>
      <w:tr w:rsidR="003B3CF6" w:rsidRPr="00D14674" w14:paraId="40EB0A71" w14:textId="77777777" w:rsidTr="003B3CF6">
        <w:trPr>
          <w:trHeight w:val="567"/>
        </w:trPr>
        <w:tc>
          <w:tcPr>
            <w:tcW w:w="3823" w:type="dxa"/>
            <w:vAlign w:val="center"/>
          </w:tcPr>
          <w:p w14:paraId="76C74745" w14:textId="77777777" w:rsidR="003B3CF6" w:rsidRPr="00D14674" w:rsidRDefault="003B3CF6" w:rsidP="00EF7316">
            <w:pPr>
              <w:rPr>
                <w:rFonts w:ascii="Avenir Next LT Pro" w:hAnsi="Avenir Next LT Pro" w:cs="Aharoni"/>
              </w:rPr>
            </w:pPr>
            <w:r w:rsidRPr="00D14674">
              <w:rPr>
                <w:rFonts w:ascii="Avenir Next LT Pro" w:hAnsi="Avenir Next LT Pro" w:cs="Aharoni"/>
              </w:rPr>
              <w:t>Do you have any concerns with providing/having a credit search carried out?</w:t>
            </w:r>
          </w:p>
        </w:tc>
        <w:tc>
          <w:tcPr>
            <w:tcW w:w="5193" w:type="dxa"/>
            <w:vAlign w:val="center"/>
          </w:tcPr>
          <w:p w14:paraId="56060B44" w14:textId="77777777" w:rsidR="003B3CF6" w:rsidRPr="00D14674" w:rsidRDefault="003B3CF6" w:rsidP="00EF7316">
            <w:pPr>
              <w:rPr>
                <w:rFonts w:ascii="Avenir Next LT Pro" w:hAnsi="Avenir Next LT Pro" w:cs="Aharoni"/>
              </w:rPr>
            </w:pPr>
          </w:p>
        </w:tc>
      </w:tr>
      <w:tr w:rsidR="003B3CF6" w:rsidRPr="00D14674" w14:paraId="435DC5C0" w14:textId="77777777" w:rsidTr="003B3CF6">
        <w:trPr>
          <w:trHeight w:val="567"/>
        </w:trPr>
        <w:tc>
          <w:tcPr>
            <w:tcW w:w="3823" w:type="dxa"/>
            <w:vAlign w:val="center"/>
          </w:tcPr>
          <w:p w14:paraId="13FC699E" w14:textId="77777777" w:rsidR="003B3CF6" w:rsidRPr="00D14674" w:rsidRDefault="003B3CF6" w:rsidP="00EF7316">
            <w:pPr>
              <w:rPr>
                <w:rFonts w:ascii="Avenir Next LT Pro" w:hAnsi="Avenir Next LT Pro" w:cs="Aharoni"/>
              </w:rPr>
            </w:pPr>
            <w:r w:rsidRPr="00D14674">
              <w:rPr>
                <w:rFonts w:ascii="Avenir Next LT Pro" w:hAnsi="Avenir Next LT Pro" w:cs="Aharoni"/>
              </w:rPr>
              <w:t>Do you have any CCJs, trust deeds, or bankruptcy on your file?</w:t>
            </w:r>
          </w:p>
        </w:tc>
        <w:tc>
          <w:tcPr>
            <w:tcW w:w="5193" w:type="dxa"/>
            <w:vAlign w:val="center"/>
          </w:tcPr>
          <w:p w14:paraId="556CA0B3" w14:textId="77777777" w:rsidR="003B3CF6" w:rsidRPr="00D14674" w:rsidRDefault="003B3CF6" w:rsidP="00EF7316">
            <w:pPr>
              <w:rPr>
                <w:rFonts w:ascii="Avenir Next LT Pro" w:hAnsi="Avenir Next LT Pro" w:cs="Aharoni"/>
              </w:rPr>
            </w:pPr>
          </w:p>
        </w:tc>
      </w:tr>
      <w:tr w:rsidR="003B3CF6" w:rsidRPr="00D14674" w14:paraId="78B7E8D2" w14:textId="77777777" w:rsidTr="003B3CF6">
        <w:trPr>
          <w:trHeight w:val="567"/>
        </w:trPr>
        <w:tc>
          <w:tcPr>
            <w:tcW w:w="3823" w:type="dxa"/>
            <w:vAlign w:val="center"/>
          </w:tcPr>
          <w:p w14:paraId="7F781E9A" w14:textId="77777777" w:rsidR="003B3CF6" w:rsidRPr="00D14674" w:rsidRDefault="003B3CF6" w:rsidP="00EF7316">
            <w:pPr>
              <w:rPr>
                <w:rFonts w:ascii="Avenir Next LT Pro" w:hAnsi="Avenir Next LT Pro" w:cs="Aharoni"/>
              </w:rPr>
            </w:pPr>
            <w:r w:rsidRPr="00D14674">
              <w:rPr>
                <w:rFonts w:ascii="Avenir Next LT Pro" w:hAnsi="Avenir Next LT Pro" w:cs="Aharoni"/>
              </w:rPr>
              <w:t>Do you have reason to believe that you would not pass a credit check or have a low score?</w:t>
            </w:r>
          </w:p>
        </w:tc>
        <w:tc>
          <w:tcPr>
            <w:tcW w:w="5193" w:type="dxa"/>
            <w:vAlign w:val="center"/>
          </w:tcPr>
          <w:p w14:paraId="3E3B0191" w14:textId="77777777" w:rsidR="003B3CF6" w:rsidRPr="00D14674" w:rsidRDefault="003B3CF6" w:rsidP="00EF7316">
            <w:pPr>
              <w:rPr>
                <w:rFonts w:ascii="Avenir Next LT Pro" w:hAnsi="Avenir Next LT Pro" w:cs="Aharoni"/>
              </w:rPr>
            </w:pPr>
          </w:p>
        </w:tc>
      </w:tr>
      <w:tr w:rsidR="003B3CF6" w:rsidRPr="00D14674" w14:paraId="5B737AF5" w14:textId="77777777" w:rsidTr="003B3CF6">
        <w:trPr>
          <w:trHeight w:val="567"/>
        </w:trPr>
        <w:tc>
          <w:tcPr>
            <w:tcW w:w="3823" w:type="dxa"/>
            <w:vAlign w:val="center"/>
          </w:tcPr>
          <w:p w14:paraId="5ED7D471" w14:textId="77777777" w:rsidR="003B3CF6" w:rsidRPr="00D14674" w:rsidRDefault="003B3CF6" w:rsidP="00EF7316">
            <w:pPr>
              <w:rPr>
                <w:rFonts w:ascii="Avenir Next LT Pro" w:hAnsi="Avenir Next LT Pro" w:cs="Aharoni"/>
              </w:rPr>
            </w:pPr>
            <w:r w:rsidRPr="00D14674">
              <w:rPr>
                <w:rFonts w:ascii="Avenir Next LT Pro" w:hAnsi="Avenir Next LT Pro" w:cs="Aharoni"/>
              </w:rPr>
              <w:t>Are you currently receiving a reduced rate of income (for example, maternity pay, furlough, or sick pay)</w:t>
            </w:r>
          </w:p>
        </w:tc>
        <w:tc>
          <w:tcPr>
            <w:tcW w:w="5193" w:type="dxa"/>
            <w:vAlign w:val="center"/>
          </w:tcPr>
          <w:p w14:paraId="18FDCB78" w14:textId="77777777" w:rsidR="003B3CF6" w:rsidRPr="00D14674" w:rsidRDefault="003B3CF6" w:rsidP="00EF7316">
            <w:pPr>
              <w:rPr>
                <w:rFonts w:ascii="Avenir Next LT Pro" w:hAnsi="Avenir Next LT Pro" w:cs="Aharoni"/>
              </w:rPr>
            </w:pPr>
          </w:p>
        </w:tc>
      </w:tr>
    </w:tbl>
    <w:p w14:paraId="77115F08" w14:textId="67D25E20" w:rsidR="003B3CF6" w:rsidRPr="00D14674" w:rsidRDefault="003B3CF6" w:rsidP="008D0E4A">
      <w:pPr>
        <w:rPr>
          <w:rFonts w:ascii="Avenir Next LT Pro" w:hAnsi="Avenir Next LT Pro" w:cstheme="minorHAnsi"/>
        </w:rPr>
      </w:pPr>
    </w:p>
    <w:p w14:paraId="1F7563E0" w14:textId="77777777" w:rsidR="003B3CF6" w:rsidRPr="00D14674" w:rsidRDefault="003B3CF6" w:rsidP="003B3CF6">
      <w:pPr>
        <w:rPr>
          <w:rFonts w:ascii="Avenir Next LT Pro" w:hAnsi="Avenir Next LT Pro" w:cstheme="minorHAnsi"/>
          <w:i/>
          <w:iCs/>
        </w:rPr>
      </w:pPr>
      <w:r w:rsidRPr="00D14674">
        <w:rPr>
          <w:rFonts w:ascii="Avenir Next LT Pro" w:hAnsi="Avenir Next LT Pro" w:cstheme="minorHAnsi"/>
          <w:i/>
          <w:iCs/>
        </w:rPr>
        <w:t>AGENT DECLARATION</w:t>
      </w:r>
    </w:p>
    <w:p w14:paraId="1E8DF2EB" w14:textId="660E6E8C" w:rsidR="003B3CF6" w:rsidRPr="00D14674" w:rsidRDefault="003B3CF6" w:rsidP="003B3CF6">
      <w:pPr>
        <w:rPr>
          <w:rFonts w:ascii="Avenir Next LT Pro" w:hAnsi="Avenir Next LT Pro" w:cstheme="minorHAnsi"/>
          <w:i/>
          <w:iCs/>
        </w:rPr>
      </w:pPr>
      <w:r w:rsidRPr="00D14674">
        <w:rPr>
          <w:rFonts w:ascii="Avenir Next LT Pro" w:hAnsi="Avenir Next LT Pro" w:cstheme="minorHAnsi"/>
          <w:i/>
          <w:iCs/>
        </w:rPr>
        <w:t>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w:t>
      </w:r>
    </w:p>
    <w:p w14:paraId="0C71E17F" w14:textId="52B3EF1D" w:rsidR="003B3CF6" w:rsidRPr="00D14674" w:rsidRDefault="003B3CF6" w:rsidP="003B3CF6">
      <w:pPr>
        <w:rPr>
          <w:rFonts w:ascii="Avenir Next LT Pro" w:hAnsi="Avenir Next LT Pro" w:cstheme="minorHAnsi"/>
          <w:i/>
          <w:iCs/>
        </w:rPr>
      </w:pPr>
      <w:r w:rsidRPr="00D14674">
        <w:rPr>
          <w:rFonts w:ascii="Avenir Next LT Pro" w:hAnsi="Avenir Next LT Pro" w:cstheme="minorHAnsi"/>
          <w:i/>
          <w:iCs/>
        </w:rPr>
        <w:t>AGENT REF: LARN:1804002</w:t>
      </w:r>
    </w:p>
    <w:tbl>
      <w:tblPr>
        <w:tblStyle w:val="TableGrid"/>
        <w:tblW w:w="9263" w:type="dxa"/>
        <w:tblLook w:val="04A0" w:firstRow="1" w:lastRow="0" w:firstColumn="1" w:lastColumn="0" w:noHBand="0" w:noVBand="1"/>
      </w:tblPr>
      <w:tblGrid>
        <w:gridCol w:w="3917"/>
        <w:gridCol w:w="5335"/>
        <w:gridCol w:w="11"/>
      </w:tblGrid>
      <w:tr w:rsidR="000F732B" w:rsidRPr="00D14674" w14:paraId="3691118A" w14:textId="77777777" w:rsidTr="00EF7316">
        <w:trPr>
          <w:trHeight w:val="567"/>
        </w:trPr>
        <w:tc>
          <w:tcPr>
            <w:tcW w:w="9263" w:type="dxa"/>
            <w:gridSpan w:val="3"/>
            <w:vAlign w:val="center"/>
          </w:tcPr>
          <w:p w14:paraId="091CF288" w14:textId="77777777" w:rsidR="000F732B" w:rsidRPr="00D14674" w:rsidRDefault="000F732B" w:rsidP="00EF7316">
            <w:pPr>
              <w:jc w:val="center"/>
              <w:rPr>
                <w:rFonts w:ascii="Avenir Next LT Pro" w:hAnsi="Avenir Next LT Pro" w:cs="Aharoni"/>
                <w:b/>
                <w:bCs/>
              </w:rPr>
            </w:pPr>
            <w:r w:rsidRPr="00D14674">
              <w:rPr>
                <w:rFonts w:ascii="Avenir Next LT Pro" w:hAnsi="Avenir Next LT Pro" w:cs="Aharoni"/>
                <w:b/>
                <w:bCs/>
              </w:rPr>
              <w:t xml:space="preserve">DOCUMENTATION </w:t>
            </w:r>
          </w:p>
        </w:tc>
      </w:tr>
      <w:tr w:rsidR="000F732B" w:rsidRPr="00D14674" w14:paraId="0FA2C8A8" w14:textId="77777777" w:rsidTr="00EF7316">
        <w:trPr>
          <w:trHeight w:val="567"/>
        </w:trPr>
        <w:tc>
          <w:tcPr>
            <w:tcW w:w="9263" w:type="dxa"/>
            <w:gridSpan w:val="3"/>
            <w:vAlign w:val="center"/>
          </w:tcPr>
          <w:p w14:paraId="765AB591" w14:textId="31B9381C" w:rsidR="000F732B" w:rsidRPr="00D14674" w:rsidRDefault="000F732B" w:rsidP="00EF7316">
            <w:pPr>
              <w:jc w:val="center"/>
              <w:rPr>
                <w:rFonts w:ascii="Avenir Next LT Pro" w:hAnsi="Avenir Next LT Pro" w:cs="Aharoni"/>
              </w:rPr>
            </w:pPr>
            <w:r w:rsidRPr="00D14674">
              <w:rPr>
                <w:rFonts w:ascii="Avenir Next LT Pro" w:hAnsi="Avenir Next LT Pro" w:cs="Aharoni"/>
              </w:rPr>
              <w:lastRenderedPageBreak/>
              <w:t xml:space="preserve">You will need to provide some documentation to support your application. A copy of your ID and 2 months bank statements are required </w:t>
            </w:r>
            <w:r w:rsidR="00D14674" w:rsidRPr="00D14674">
              <w:rPr>
                <w:rFonts w:ascii="Avenir Next LT Pro" w:hAnsi="Avenir Next LT Pro" w:cs="Aharoni"/>
              </w:rPr>
              <w:t>now.</w:t>
            </w:r>
            <w:r w:rsidRPr="00D14674">
              <w:rPr>
                <w:rFonts w:ascii="Avenir Next LT Pro" w:hAnsi="Avenir Next LT Pro" w:cs="Aharoni"/>
              </w:rPr>
              <w:t xml:space="preserve">  </w:t>
            </w:r>
          </w:p>
          <w:p w14:paraId="10F48519" w14:textId="77777777" w:rsidR="000F732B" w:rsidRPr="00D14674" w:rsidRDefault="000F732B" w:rsidP="00EF7316">
            <w:pPr>
              <w:jc w:val="center"/>
              <w:rPr>
                <w:rFonts w:ascii="Avenir Next LT Pro" w:hAnsi="Avenir Next LT Pro" w:cs="Aharoni"/>
              </w:rPr>
            </w:pPr>
            <w:r w:rsidRPr="00D14674">
              <w:rPr>
                <w:rFonts w:ascii="Avenir Next LT Pro" w:hAnsi="Avenir Next LT Pro" w:cs="Aharoni"/>
              </w:rPr>
              <w:t>Other documents can be provided later during our verification process, however including them now, may put you ahead of other applicants and is therefore encouraged before your viewing.</w:t>
            </w:r>
          </w:p>
        </w:tc>
      </w:tr>
      <w:tr w:rsidR="000F732B" w:rsidRPr="00D14674" w14:paraId="10451342" w14:textId="77777777" w:rsidTr="00EF7316">
        <w:trPr>
          <w:gridAfter w:val="1"/>
          <w:wAfter w:w="11" w:type="dxa"/>
          <w:trHeight w:val="567"/>
        </w:trPr>
        <w:tc>
          <w:tcPr>
            <w:tcW w:w="3917" w:type="dxa"/>
            <w:vAlign w:val="center"/>
          </w:tcPr>
          <w:p w14:paraId="72F88DD3" w14:textId="77777777" w:rsidR="000F732B" w:rsidRPr="00D14674" w:rsidRDefault="000F732B" w:rsidP="00EF7316">
            <w:pPr>
              <w:rPr>
                <w:rFonts w:ascii="Avenir Next LT Pro" w:hAnsi="Avenir Next LT Pro" w:cs="Aharoni"/>
              </w:rPr>
            </w:pPr>
            <w:r w:rsidRPr="00D14674">
              <w:rPr>
                <w:rFonts w:ascii="Avenir Next LT Pro" w:hAnsi="Avenir Next LT Pro" w:cs="Aharoni"/>
              </w:rPr>
              <w:t xml:space="preserve">Photographic Identification </w:t>
            </w:r>
            <w:r w:rsidRPr="00D14674">
              <w:rPr>
                <w:rFonts w:ascii="Avenir Next LT Pro" w:hAnsi="Avenir Next LT Pro" w:cs="Aharoni"/>
                <w:color w:val="FF0000"/>
              </w:rPr>
              <w:t>(MANDATORY BEFORE VIEWING)</w:t>
            </w:r>
          </w:p>
        </w:tc>
        <w:tc>
          <w:tcPr>
            <w:tcW w:w="5335" w:type="dxa"/>
            <w:vAlign w:val="center"/>
          </w:tcPr>
          <w:p w14:paraId="4465CBB7" w14:textId="77777777" w:rsidR="000F732B" w:rsidRPr="00D14674" w:rsidRDefault="000F732B" w:rsidP="00EF7316">
            <w:pPr>
              <w:rPr>
                <w:rFonts w:ascii="Avenir Next LT Pro" w:hAnsi="Avenir Next LT Pro" w:cs="Aharoni"/>
              </w:rPr>
            </w:pPr>
          </w:p>
        </w:tc>
      </w:tr>
      <w:tr w:rsidR="000F732B" w:rsidRPr="00D14674" w14:paraId="33B6ABEB" w14:textId="77777777" w:rsidTr="00EF7316">
        <w:trPr>
          <w:gridAfter w:val="1"/>
          <w:wAfter w:w="11" w:type="dxa"/>
          <w:trHeight w:val="567"/>
        </w:trPr>
        <w:tc>
          <w:tcPr>
            <w:tcW w:w="3917" w:type="dxa"/>
            <w:vAlign w:val="center"/>
          </w:tcPr>
          <w:p w14:paraId="45009468" w14:textId="77777777" w:rsidR="000F732B" w:rsidRPr="00D14674" w:rsidRDefault="000F732B" w:rsidP="00EF7316">
            <w:pPr>
              <w:rPr>
                <w:rFonts w:ascii="Avenir Next LT Pro" w:hAnsi="Avenir Next LT Pro" w:cs="Aharoni"/>
              </w:rPr>
            </w:pPr>
            <w:r w:rsidRPr="00D14674">
              <w:rPr>
                <w:rFonts w:ascii="Avenir Next LT Pro" w:hAnsi="Avenir Next LT Pro" w:cs="Aharoni"/>
              </w:rPr>
              <w:t xml:space="preserve">2 month’s bank statements </w:t>
            </w:r>
            <w:r w:rsidRPr="00D14674">
              <w:rPr>
                <w:rFonts w:ascii="Avenir Next LT Pro" w:hAnsi="Avenir Next LT Pro" w:cs="Aharoni"/>
                <w:color w:val="FF0000"/>
              </w:rPr>
              <w:t>(MANDATORY BEFORE VIEWING)</w:t>
            </w:r>
          </w:p>
        </w:tc>
        <w:tc>
          <w:tcPr>
            <w:tcW w:w="5335" w:type="dxa"/>
            <w:vAlign w:val="center"/>
          </w:tcPr>
          <w:p w14:paraId="424A33EC" w14:textId="77777777" w:rsidR="000F732B" w:rsidRPr="00D14674" w:rsidRDefault="000F732B" w:rsidP="00EF7316">
            <w:pPr>
              <w:rPr>
                <w:rFonts w:ascii="Avenir Next LT Pro" w:hAnsi="Avenir Next LT Pro" w:cs="Aharoni"/>
              </w:rPr>
            </w:pPr>
          </w:p>
        </w:tc>
      </w:tr>
      <w:tr w:rsidR="000F732B" w:rsidRPr="00D14674" w14:paraId="5F90C9FC" w14:textId="77777777" w:rsidTr="00EF7316">
        <w:trPr>
          <w:gridAfter w:val="1"/>
          <w:wAfter w:w="11" w:type="dxa"/>
          <w:trHeight w:val="567"/>
        </w:trPr>
        <w:tc>
          <w:tcPr>
            <w:tcW w:w="3917" w:type="dxa"/>
            <w:vAlign w:val="center"/>
          </w:tcPr>
          <w:p w14:paraId="01EE1F48" w14:textId="77777777" w:rsidR="000F732B" w:rsidRPr="00D14674" w:rsidRDefault="000F732B" w:rsidP="00EF7316">
            <w:pPr>
              <w:rPr>
                <w:rFonts w:ascii="Avenir Next LT Pro" w:hAnsi="Avenir Next LT Pro" w:cs="Aharoni"/>
              </w:rPr>
            </w:pPr>
            <w:r w:rsidRPr="00D14674">
              <w:rPr>
                <w:rFonts w:ascii="Avenir Next LT Pro" w:hAnsi="Avenir Next LT Pro" w:cs="Aharoni"/>
              </w:rPr>
              <w:t>Credit Check</w:t>
            </w:r>
          </w:p>
        </w:tc>
        <w:tc>
          <w:tcPr>
            <w:tcW w:w="5335" w:type="dxa"/>
            <w:vAlign w:val="center"/>
          </w:tcPr>
          <w:p w14:paraId="2732B685" w14:textId="77777777" w:rsidR="000F732B" w:rsidRPr="00D14674" w:rsidRDefault="000F732B" w:rsidP="00EF7316">
            <w:pPr>
              <w:rPr>
                <w:rFonts w:ascii="Avenir Next LT Pro" w:hAnsi="Avenir Next LT Pro" w:cs="Aharoni"/>
              </w:rPr>
            </w:pPr>
          </w:p>
        </w:tc>
      </w:tr>
      <w:tr w:rsidR="000F732B" w:rsidRPr="00D14674" w14:paraId="3AEA045B" w14:textId="77777777" w:rsidTr="00EF7316">
        <w:trPr>
          <w:gridAfter w:val="1"/>
          <w:wAfter w:w="11" w:type="dxa"/>
          <w:trHeight w:val="567"/>
        </w:trPr>
        <w:tc>
          <w:tcPr>
            <w:tcW w:w="3917" w:type="dxa"/>
            <w:vAlign w:val="center"/>
          </w:tcPr>
          <w:p w14:paraId="438228DC" w14:textId="77777777" w:rsidR="000F732B" w:rsidRPr="00D14674" w:rsidRDefault="000F732B" w:rsidP="00EF7316">
            <w:pPr>
              <w:rPr>
                <w:rFonts w:ascii="Avenir Next LT Pro" w:hAnsi="Avenir Next LT Pro" w:cs="Aharoni"/>
              </w:rPr>
            </w:pPr>
            <w:r w:rsidRPr="00D14674">
              <w:rPr>
                <w:rFonts w:ascii="Avenir Next LT Pro" w:hAnsi="Avenir Next LT Pro" w:cs="Aharoni"/>
              </w:rPr>
              <w:t xml:space="preserve">Employment Reference </w:t>
            </w:r>
          </w:p>
        </w:tc>
        <w:tc>
          <w:tcPr>
            <w:tcW w:w="5335" w:type="dxa"/>
            <w:vAlign w:val="center"/>
          </w:tcPr>
          <w:p w14:paraId="7366697E" w14:textId="77777777" w:rsidR="000F732B" w:rsidRPr="00D14674" w:rsidRDefault="000F732B" w:rsidP="00EF7316">
            <w:pPr>
              <w:rPr>
                <w:rFonts w:ascii="Avenir Next LT Pro" w:hAnsi="Avenir Next LT Pro" w:cs="Aharoni"/>
              </w:rPr>
            </w:pPr>
          </w:p>
        </w:tc>
      </w:tr>
    </w:tbl>
    <w:p w14:paraId="39FBFF6C" w14:textId="77777777" w:rsidR="000F732B" w:rsidRPr="00D14674" w:rsidRDefault="000F732B" w:rsidP="003B3CF6">
      <w:pPr>
        <w:rPr>
          <w:rFonts w:ascii="Avenir Next LT Pro" w:hAnsi="Avenir Next LT Pro" w:cstheme="minorHAnsi"/>
        </w:rPr>
      </w:pPr>
    </w:p>
    <w:tbl>
      <w:tblPr>
        <w:tblStyle w:val="TableGrid"/>
        <w:tblW w:w="0" w:type="auto"/>
        <w:tblLook w:val="04A0" w:firstRow="1" w:lastRow="0" w:firstColumn="1" w:lastColumn="0" w:noHBand="0" w:noVBand="1"/>
      </w:tblPr>
      <w:tblGrid>
        <w:gridCol w:w="3114"/>
        <w:gridCol w:w="5902"/>
      </w:tblGrid>
      <w:tr w:rsidR="000F732B" w:rsidRPr="00D14674" w14:paraId="4B739B7D" w14:textId="77777777" w:rsidTr="00EF7316">
        <w:trPr>
          <w:trHeight w:val="567"/>
        </w:trPr>
        <w:tc>
          <w:tcPr>
            <w:tcW w:w="3114" w:type="dxa"/>
            <w:vAlign w:val="center"/>
          </w:tcPr>
          <w:p w14:paraId="21E06982" w14:textId="77777777" w:rsidR="000F732B" w:rsidRPr="00D14674" w:rsidRDefault="000F732B" w:rsidP="00EF7316">
            <w:pPr>
              <w:rPr>
                <w:rFonts w:ascii="Avenir Next LT Pro" w:hAnsi="Avenir Next LT Pro"/>
              </w:rPr>
            </w:pPr>
            <w:r w:rsidRPr="00D14674">
              <w:rPr>
                <w:rFonts w:ascii="Avenir Next LT Pro" w:hAnsi="Avenir Next LT Pro"/>
              </w:rPr>
              <w:t>Applicant/Viewer Signature</w:t>
            </w:r>
          </w:p>
        </w:tc>
        <w:tc>
          <w:tcPr>
            <w:tcW w:w="5902" w:type="dxa"/>
            <w:vAlign w:val="center"/>
          </w:tcPr>
          <w:p w14:paraId="393C60AA" w14:textId="77777777" w:rsidR="000F732B" w:rsidRPr="00D14674" w:rsidRDefault="000F732B" w:rsidP="00EF7316">
            <w:pPr>
              <w:rPr>
                <w:rFonts w:ascii="Avenir Next LT Pro" w:hAnsi="Avenir Next LT Pro"/>
              </w:rPr>
            </w:pPr>
          </w:p>
          <w:p w14:paraId="5C553BB0" w14:textId="77777777" w:rsidR="000F732B" w:rsidRPr="00D14674" w:rsidRDefault="000F732B" w:rsidP="00EF7316">
            <w:pPr>
              <w:rPr>
                <w:rFonts w:ascii="Avenir Next LT Pro" w:hAnsi="Avenir Next LT Pro"/>
              </w:rPr>
            </w:pPr>
          </w:p>
          <w:p w14:paraId="4CDFB849" w14:textId="77777777" w:rsidR="000F732B" w:rsidRPr="00D14674" w:rsidRDefault="000F732B" w:rsidP="00EF7316">
            <w:pPr>
              <w:rPr>
                <w:rFonts w:ascii="Avenir Next LT Pro" w:hAnsi="Avenir Next LT Pro"/>
              </w:rPr>
            </w:pPr>
          </w:p>
          <w:p w14:paraId="3DADB132" w14:textId="77777777" w:rsidR="000F732B" w:rsidRPr="00D14674" w:rsidRDefault="000F732B" w:rsidP="00EF7316">
            <w:pPr>
              <w:rPr>
                <w:rFonts w:ascii="Avenir Next LT Pro" w:hAnsi="Avenir Next LT Pro"/>
              </w:rPr>
            </w:pPr>
          </w:p>
        </w:tc>
      </w:tr>
    </w:tbl>
    <w:p w14:paraId="22754BA5" w14:textId="3A90D830" w:rsidR="003B3CF6" w:rsidRDefault="003B3CF6" w:rsidP="003B3CF6">
      <w:pPr>
        <w:rPr>
          <w:rFonts w:cstheme="minorHAnsi"/>
        </w:rPr>
      </w:pPr>
    </w:p>
    <w:p w14:paraId="7FD3D9B6" w14:textId="77777777" w:rsidR="0027251E" w:rsidRDefault="0027251E" w:rsidP="0027251E">
      <w:pPr>
        <w:jc w:val="center"/>
        <w:rPr>
          <w:b/>
          <w:bCs/>
        </w:rPr>
      </w:pPr>
      <w:r w:rsidRPr="004A011D">
        <w:rPr>
          <w:b/>
          <w:bCs/>
          <w:highlight w:val="cyan"/>
        </w:rPr>
        <w:t>6 Hunter Street, East Kilbride, G74 4LZ, 01355 458 253, LARN: 1804002</w:t>
      </w:r>
    </w:p>
    <w:p w14:paraId="61C28E24" w14:textId="77777777" w:rsidR="0027251E" w:rsidRPr="003B3CF6" w:rsidRDefault="0027251E" w:rsidP="003B3CF6">
      <w:pPr>
        <w:rPr>
          <w:rFonts w:cstheme="minorHAnsi"/>
        </w:rPr>
      </w:pPr>
    </w:p>
    <w:sectPr w:rsidR="0027251E" w:rsidRPr="003B3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w:charset w:val="00"/>
    <w:family w:val="swiss"/>
    <w:pitch w:val="variable"/>
    <w:sig w:usb0="800000EF" w:usb1="5000204A"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1F1C"/>
    <w:multiLevelType w:val="hybridMultilevel"/>
    <w:tmpl w:val="6ED0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4A"/>
    <w:rsid w:val="000F732B"/>
    <w:rsid w:val="0027251E"/>
    <w:rsid w:val="003B3CF6"/>
    <w:rsid w:val="007536E1"/>
    <w:rsid w:val="008A7C3D"/>
    <w:rsid w:val="008D0E4A"/>
    <w:rsid w:val="00A90A4B"/>
    <w:rsid w:val="00D14674"/>
    <w:rsid w:val="00FF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733D"/>
  <w15:chartTrackingRefBased/>
  <w15:docId w15:val="{ABE4FCF5-1D1F-457F-AD37-83598395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5</cp:revision>
  <dcterms:created xsi:type="dcterms:W3CDTF">2020-06-25T09:14:00Z</dcterms:created>
  <dcterms:modified xsi:type="dcterms:W3CDTF">2020-06-26T09:29:00Z</dcterms:modified>
</cp:coreProperties>
</file>